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F1" w:rsidRDefault="005C3C14">
      <w:pPr>
        <w:jc w:val="center"/>
        <w:rPr>
          <w:sz w:val="2"/>
          <w:szCs w:val="2"/>
        </w:rPr>
      </w:pPr>
      <w:bookmarkStart w:id="0" w:name="_GoBack"/>
      <w:bookmarkEnd w:id="0"/>
      <w:r>
        <w:rPr>
          <w:noProof/>
          <w:lang w:bidi="ar-SA"/>
        </w:rPr>
        <w:drawing>
          <wp:inline distT="0" distB="0" distL="0" distR="0">
            <wp:extent cx="560705" cy="6159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560705" cy="615950"/>
                    </a:xfrm>
                    <a:prstGeom prst="rect">
                      <a:avLst/>
                    </a:prstGeom>
                  </pic:spPr>
                </pic:pic>
              </a:graphicData>
            </a:graphic>
          </wp:inline>
        </w:drawing>
      </w:r>
    </w:p>
    <w:p w:rsidR="009D11F1" w:rsidRDefault="009D11F1">
      <w:pPr>
        <w:spacing w:after="259" w:line="1" w:lineRule="exact"/>
      </w:pPr>
    </w:p>
    <w:p w:rsidR="009D11F1" w:rsidRDefault="005C3C14">
      <w:pPr>
        <w:pStyle w:val="30"/>
        <w:shd w:val="clear" w:color="auto" w:fill="auto"/>
      </w:pPr>
      <w:r>
        <w:t>Федеральное государственное унитарное предприятие</w:t>
      </w:r>
      <w:r>
        <w:br/>
      </w:r>
      <w:r>
        <w:rPr>
          <w:b/>
          <w:bCs/>
          <w:sz w:val="30"/>
          <w:szCs w:val="30"/>
        </w:rPr>
        <w:t>«Крыловский государственный научный центр»</w:t>
      </w:r>
      <w:r>
        <w:rPr>
          <w:b/>
          <w:bCs/>
          <w:sz w:val="30"/>
          <w:szCs w:val="30"/>
        </w:rPr>
        <w:br/>
      </w:r>
      <w:r>
        <w:t>(ФГУП «Крыловский государственный научный центр»)</w:t>
      </w:r>
    </w:p>
    <w:p w:rsidR="009D11F1" w:rsidRDefault="005C3C14">
      <w:pPr>
        <w:pStyle w:val="11"/>
        <w:keepNext/>
        <w:keepLines/>
        <w:shd w:val="clear" w:color="auto" w:fill="auto"/>
      </w:pPr>
      <w:bookmarkStart w:id="1" w:name="bookmark0"/>
      <w:bookmarkStart w:id="2" w:name="bookmark1"/>
      <w:r>
        <w:t>РАСПОРЯЖЕНИЕ</w:t>
      </w:r>
      <w:bookmarkEnd w:id="1"/>
      <w:bookmarkEnd w:id="2"/>
    </w:p>
    <w:p w:rsidR="009D11F1" w:rsidRPr="004A62A8" w:rsidRDefault="004A62A8" w:rsidP="004A62A8">
      <w:pPr>
        <w:pStyle w:val="20"/>
        <w:keepNext/>
        <w:keepLines/>
        <w:shd w:val="clear" w:color="auto" w:fill="auto"/>
        <w:tabs>
          <w:tab w:val="left" w:pos="6341"/>
        </w:tabs>
        <w:jc w:val="left"/>
        <w:rPr>
          <w:rFonts w:ascii="Times New Roman" w:hAnsi="Times New Roman" w:cs="Times New Roman"/>
          <w:sz w:val="28"/>
          <w:szCs w:val="28"/>
        </w:rPr>
      </w:pPr>
      <w:bookmarkStart w:id="3" w:name="bookmark2"/>
      <w:bookmarkStart w:id="4" w:name="bookmark3"/>
      <w:r>
        <w:rPr>
          <w:rFonts w:ascii="Times New Roman" w:hAnsi="Times New Roman" w:cs="Times New Roman"/>
          <w:sz w:val="28"/>
          <w:szCs w:val="28"/>
        </w:rPr>
        <w:t xml:space="preserve"> </w:t>
      </w:r>
      <w:r w:rsidRPr="004A62A8">
        <w:rPr>
          <w:rFonts w:ascii="Times New Roman" w:hAnsi="Times New Roman" w:cs="Times New Roman"/>
          <w:sz w:val="28"/>
          <w:szCs w:val="28"/>
        </w:rPr>
        <w:t>05.07.2021</w:t>
      </w:r>
      <w:r w:rsidR="005C3C14" w:rsidRPr="004A62A8">
        <w:rPr>
          <w:rFonts w:ascii="Times New Roman" w:hAnsi="Times New Roman" w:cs="Times New Roman"/>
          <w:sz w:val="28"/>
          <w:szCs w:val="28"/>
        </w:rPr>
        <w:tab/>
      </w:r>
      <w:r>
        <w:rPr>
          <w:rFonts w:ascii="Times New Roman" w:hAnsi="Times New Roman" w:cs="Times New Roman"/>
          <w:sz w:val="28"/>
          <w:szCs w:val="28"/>
        </w:rPr>
        <w:t xml:space="preserve">                         </w:t>
      </w:r>
      <w:r w:rsidR="005C3C14" w:rsidRPr="004A62A8">
        <w:rPr>
          <w:rFonts w:ascii="Times New Roman" w:eastAsia="Times New Roman" w:hAnsi="Times New Roman" w:cs="Times New Roman"/>
          <w:i/>
          <w:iCs/>
          <w:color w:val="000000"/>
          <w:sz w:val="28"/>
          <w:szCs w:val="28"/>
        </w:rPr>
        <w:t xml:space="preserve">№ </w:t>
      </w:r>
      <w:r w:rsidRPr="004A62A8">
        <w:rPr>
          <w:rFonts w:ascii="Times New Roman" w:eastAsia="Times New Roman" w:hAnsi="Times New Roman" w:cs="Times New Roman"/>
          <w:i/>
          <w:iCs/>
          <w:sz w:val="28"/>
          <w:szCs w:val="28"/>
        </w:rPr>
        <w:t>8900</w:t>
      </w:r>
      <w:r w:rsidR="005C3C14" w:rsidRPr="004A62A8">
        <w:rPr>
          <w:rFonts w:ascii="Times New Roman" w:eastAsia="Times New Roman" w:hAnsi="Times New Roman" w:cs="Times New Roman"/>
          <w:i/>
          <w:iCs/>
          <w:sz w:val="28"/>
          <w:szCs w:val="28"/>
        </w:rPr>
        <w:t>//</w:t>
      </w:r>
      <w:bookmarkEnd w:id="3"/>
      <w:bookmarkEnd w:id="4"/>
      <w:r w:rsidRPr="004A62A8">
        <w:rPr>
          <w:rFonts w:ascii="Times New Roman" w:eastAsia="Times New Roman" w:hAnsi="Times New Roman" w:cs="Times New Roman"/>
          <w:i/>
          <w:iCs/>
          <w:sz w:val="28"/>
          <w:szCs w:val="28"/>
        </w:rPr>
        <w:t>13-Р</w:t>
      </w:r>
    </w:p>
    <w:p w:rsidR="009D11F1" w:rsidRDefault="005C3C14">
      <w:pPr>
        <w:pStyle w:val="22"/>
        <w:shd w:val="clear" w:color="auto" w:fill="auto"/>
        <w:spacing w:after="260"/>
        <w:jc w:val="center"/>
      </w:pPr>
      <w:r>
        <w:rPr>
          <w:i w:val="0"/>
          <w:iCs w:val="0"/>
        </w:rPr>
        <w:t>Санкт-Петербург</w:t>
      </w:r>
    </w:p>
    <w:p w:rsidR="009D11F1" w:rsidRDefault="005C3C14">
      <w:pPr>
        <w:pStyle w:val="22"/>
        <w:shd w:val="clear" w:color="auto" w:fill="auto"/>
        <w:jc w:val="both"/>
      </w:pPr>
      <w:r>
        <w:t>О назначении ответственного за наполнение информационными данными раздела «Противодействие коррупции» на официальном сайте ФГУП «Крыловский государственный научный центр»</w:t>
      </w:r>
    </w:p>
    <w:p w:rsidR="009D11F1" w:rsidRDefault="005C3C14">
      <w:pPr>
        <w:pStyle w:val="1"/>
        <w:shd w:val="clear" w:color="auto" w:fill="auto"/>
        <w:ind w:firstLine="600"/>
        <w:jc w:val="both"/>
      </w:pPr>
      <w:proofErr w:type="gramStart"/>
      <w:r>
        <w:t>В целях исполнения Федерального закона РФ от 25.12.2008 № 273-ФЗ «О противодействии коррупции», Приказа Минтруда России от 07.10.2013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и </w:t>
      </w:r>
      <w:proofErr w:type="gramStart"/>
      <w:r>
        <w:t>требованиях</w:t>
      </w:r>
      <w:proofErr w:type="gramEnd"/>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9D11F1" w:rsidRDefault="005C3C14">
      <w:pPr>
        <w:pStyle w:val="1"/>
        <w:shd w:val="clear" w:color="auto" w:fill="auto"/>
        <w:ind w:firstLine="0"/>
      </w:pPr>
      <w:r>
        <w:t>ОБЯЗЫВАЮ:</w:t>
      </w:r>
    </w:p>
    <w:p w:rsidR="009D11F1" w:rsidRDefault="005C3C14">
      <w:pPr>
        <w:pStyle w:val="1"/>
        <w:numPr>
          <w:ilvl w:val="0"/>
          <w:numId w:val="1"/>
        </w:numPr>
        <w:shd w:val="clear" w:color="auto" w:fill="auto"/>
        <w:tabs>
          <w:tab w:val="left" w:pos="994"/>
        </w:tabs>
        <w:spacing w:after="280"/>
        <w:ind w:firstLine="600"/>
        <w:jc w:val="both"/>
      </w:pPr>
      <w:r>
        <w:t>Назначить ответственного за наполнение информационными данными раздела «Противодействие коррупции» официального сайта ФГУП «Крыловский государственный научный центр» специалиста группы оперативной группы Отдела экономической безопасности Соловьеву Ларису Анатольевну.</w:t>
      </w:r>
      <w:r>
        <w:br w:type="page"/>
      </w:r>
    </w:p>
    <w:p w:rsidR="009D11F1" w:rsidRDefault="005C3C14">
      <w:pPr>
        <w:pStyle w:val="1"/>
        <w:numPr>
          <w:ilvl w:val="0"/>
          <w:numId w:val="1"/>
        </w:numPr>
        <w:shd w:val="clear" w:color="auto" w:fill="auto"/>
        <w:tabs>
          <w:tab w:val="left" w:pos="1204"/>
        </w:tabs>
        <w:spacing w:after="140" w:line="240" w:lineRule="auto"/>
        <w:ind w:firstLine="640"/>
        <w:jc w:val="both"/>
      </w:pPr>
      <w:r>
        <w:lastRenderedPageBreak/>
        <w:t>Распоряжение довести до сведения заинтересованных лиц.</w:t>
      </w:r>
    </w:p>
    <w:p w:rsidR="009D11F1" w:rsidRDefault="005C3C14">
      <w:pPr>
        <w:pStyle w:val="1"/>
        <w:numPr>
          <w:ilvl w:val="0"/>
          <w:numId w:val="1"/>
        </w:numPr>
        <w:shd w:val="clear" w:color="auto" w:fill="auto"/>
        <w:tabs>
          <w:tab w:val="left" w:pos="1204"/>
        </w:tabs>
        <w:spacing w:after="620" w:line="240" w:lineRule="auto"/>
        <w:ind w:firstLine="640"/>
        <w:jc w:val="both"/>
      </w:pPr>
      <w:proofErr w:type="gramStart"/>
      <w:r>
        <w:t>Контроль за</w:t>
      </w:r>
      <w:proofErr w:type="gramEnd"/>
      <w:r>
        <w:t xml:space="preserve"> исполнением распоряжения оставляю за собой.</w:t>
      </w:r>
    </w:p>
    <w:p w:rsidR="009D11F1" w:rsidRDefault="005C3C14">
      <w:pPr>
        <w:pStyle w:val="1"/>
        <w:shd w:val="clear" w:color="auto" w:fill="auto"/>
        <w:spacing w:after="380" w:line="283" w:lineRule="auto"/>
        <w:ind w:firstLine="0"/>
        <w:jc w:val="both"/>
      </w:pPr>
      <w:r>
        <w:rPr>
          <w:noProof/>
          <w:lang w:bidi="ar-SA"/>
        </w:rPr>
        <w:drawing>
          <wp:anchor distT="0" distB="0" distL="114300" distR="1348740" simplePos="0" relativeHeight="125829378" behindDoc="0" locked="0" layoutInCell="1" allowOverlap="1">
            <wp:simplePos x="0" y="0"/>
            <wp:positionH relativeFrom="page">
              <wp:posOffset>5017770</wp:posOffset>
            </wp:positionH>
            <wp:positionV relativeFrom="margin">
              <wp:posOffset>1134110</wp:posOffset>
            </wp:positionV>
            <wp:extent cx="1012190" cy="902335"/>
            <wp:effectExtent l="0" t="0" r="0" b="0"/>
            <wp:wrapSquare wrapText="left"/>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9"/>
                    <a:stretch/>
                  </pic:blipFill>
                  <pic:spPr>
                    <a:xfrm>
                      <a:off x="0" y="0"/>
                      <a:ext cx="1012190" cy="902335"/>
                    </a:xfrm>
                    <a:prstGeom prst="rect">
                      <a:avLst/>
                    </a:prstGeom>
                  </pic:spPr>
                </pic:pic>
              </a:graphicData>
            </a:graphic>
          </wp:anchor>
        </w:drawing>
      </w:r>
      <w:r>
        <w:rPr>
          <w:noProof/>
          <w:lang w:bidi="ar-SA"/>
        </w:rPr>
        <mc:AlternateContent>
          <mc:Choice Requires="wps">
            <w:drawing>
              <wp:anchor distT="204470" distB="460375" distL="1211580" distR="114300" simplePos="0" relativeHeight="125829379" behindDoc="0" locked="0" layoutInCell="1" allowOverlap="1">
                <wp:simplePos x="0" y="0"/>
                <wp:positionH relativeFrom="page">
                  <wp:posOffset>6115050</wp:posOffset>
                </wp:positionH>
                <wp:positionV relativeFrom="margin">
                  <wp:posOffset>1338580</wp:posOffset>
                </wp:positionV>
                <wp:extent cx="1146175" cy="237490"/>
                <wp:effectExtent l="0" t="0" r="0" b="0"/>
                <wp:wrapSquare wrapText="left"/>
                <wp:docPr id="4" name="Shape 4"/>
                <wp:cNvGraphicFramePr/>
                <a:graphic xmlns:a="http://schemas.openxmlformats.org/drawingml/2006/main">
                  <a:graphicData uri="http://schemas.microsoft.com/office/word/2010/wordprocessingShape">
                    <wps:wsp>
                      <wps:cNvSpPr txBox="1"/>
                      <wps:spPr>
                        <a:xfrm>
                          <a:off x="0" y="0"/>
                          <a:ext cx="1146175" cy="237490"/>
                        </a:xfrm>
                        <a:prstGeom prst="rect">
                          <a:avLst/>
                        </a:prstGeom>
                        <a:noFill/>
                      </wps:spPr>
                      <wps:txbx>
                        <w:txbxContent>
                          <w:p w:rsidR="009D11F1" w:rsidRDefault="005C3C14">
                            <w:pPr>
                              <w:pStyle w:val="1"/>
                              <w:shd w:val="clear" w:color="auto" w:fill="auto"/>
                              <w:spacing w:after="0" w:line="240" w:lineRule="auto"/>
                              <w:ind w:firstLine="0"/>
                            </w:pPr>
                            <w:r>
                              <w:t xml:space="preserve">С.В. </w:t>
                            </w:r>
                            <w:proofErr w:type="spellStart"/>
                            <w:r>
                              <w:t>Груничев</w:t>
                            </w:r>
                            <w:proofErr w:type="spellEnd"/>
                          </w:p>
                        </w:txbxContent>
                      </wps:txbx>
                      <wps:bodyPr wrap="none"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30" type="#_x0000_t202" style="position:absolute;margin-left:481.5pt;margin-top:105.40000000000001pt;width:90.25pt;height:18.699999999999999pt;z-index:-125829374;mso-wrap-distance-left:95.400000000000006pt;mso-wrap-distance-top:16.100000000000001pt;mso-wrap-distance-right:9.pt;mso-wrap-distance-bottom:36.2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С.В. Груничев</w:t>
                      </w:r>
                    </w:p>
                  </w:txbxContent>
                </v:textbox>
                <w10:wrap type="square" side="left" anchorx="page" anchory="margin"/>
              </v:shape>
            </w:pict>
          </mc:Fallback>
        </mc:AlternateContent>
      </w:r>
      <w:r>
        <w:t>Начальник отдела - помощник заместителя генерального директора по безопасности и режиму</w:t>
      </w:r>
    </w:p>
    <w:sectPr w:rsidR="009D11F1">
      <w:pgSz w:w="11900" w:h="16840"/>
      <w:pgMar w:top="826" w:right="422" w:bottom="992" w:left="1134" w:header="398" w:footer="56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F11" w:rsidRDefault="006B5F11">
      <w:r>
        <w:separator/>
      </w:r>
    </w:p>
  </w:endnote>
  <w:endnote w:type="continuationSeparator" w:id="0">
    <w:p w:rsidR="006B5F11" w:rsidRDefault="006B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F11" w:rsidRDefault="006B5F11"/>
  </w:footnote>
  <w:footnote w:type="continuationSeparator" w:id="0">
    <w:p w:rsidR="006B5F11" w:rsidRDefault="006B5F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85B9D"/>
    <w:multiLevelType w:val="multilevel"/>
    <w:tmpl w:val="ACF818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D11F1"/>
    <w:rsid w:val="00441EBC"/>
    <w:rsid w:val="004A62A8"/>
    <w:rsid w:val="005C3C14"/>
    <w:rsid w:val="006B5F11"/>
    <w:rsid w:val="009D1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22"/>
      <w:szCs w:val="22"/>
      <w:u w:val="none"/>
    </w:rPr>
  </w:style>
  <w:style w:type="character" w:customStyle="1" w:styleId="10">
    <w:name w:val="Заголовок №1_"/>
    <w:basedOn w:val="a0"/>
    <w:link w:val="11"/>
    <w:rPr>
      <w:rFonts w:ascii="Arial" w:eastAsia="Arial" w:hAnsi="Arial" w:cs="Arial"/>
      <w:b/>
      <w:bCs/>
      <w:i w:val="0"/>
      <w:iCs w:val="0"/>
      <w:smallCaps w:val="0"/>
      <w:strike w:val="0"/>
      <w:sz w:val="44"/>
      <w:szCs w:val="44"/>
      <w:u w:val="none"/>
    </w:rPr>
  </w:style>
  <w:style w:type="character" w:customStyle="1" w:styleId="2">
    <w:name w:val="Заголовок №2_"/>
    <w:basedOn w:val="a0"/>
    <w:link w:val="20"/>
    <w:rPr>
      <w:rFonts w:ascii="Arial" w:eastAsia="Arial" w:hAnsi="Arial" w:cs="Arial"/>
      <w:b w:val="0"/>
      <w:bCs w:val="0"/>
      <w:i w:val="0"/>
      <w:iCs w:val="0"/>
      <w:smallCaps w:val="0"/>
      <w:strike w:val="0"/>
      <w:color w:val="6D67A5"/>
      <w:sz w:val="34"/>
      <w:szCs w:val="34"/>
      <w:u w:val="singl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2"/>
      <w:szCs w:val="22"/>
      <w:u w:val="none"/>
    </w:rPr>
  </w:style>
  <w:style w:type="paragraph" w:customStyle="1" w:styleId="1">
    <w:name w:val="Основной текст1"/>
    <w:basedOn w:val="a"/>
    <w:link w:val="a3"/>
    <w:pPr>
      <w:shd w:val="clear" w:color="auto" w:fill="FFFFFF"/>
      <w:spacing w:after="300" w:line="360"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500" w:line="259" w:lineRule="auto"/>
      <w:jc w:val="center"/>
    </w:pPr>
    <w:rPr>
      <w:rFonts w:ascii="Arial" w:eastAsia="Arial" w:hAnsi="Arial" w:cs="Arial"/>
      <w:sz w:val="22"/>
      <w:szCs w:val="22"/>
    </w:rPr>
  </w:style>
  <w:style w:type="paragraph" w:customStyle="1" w:styleId="11">
    <w:name w:val="Заголовок №1"/>
    <w:basedOn w:val="a"/>
    <w:link w:val="10"/>
    <w:pPr>
      <w:shd w:val="clear" w:color="auto" w:fill="FFFFFF"/>
      <w:spacing w:after="260"/>
      <w:jc w:val="center"/>
      <w:outlineLvl w:val="0"/>
    </w:pPr>
    <w:rPr>
      <w:rFonts w:ascii="Arial" w:eastAsia="Arial" w:hAnsi="Arial" w:cs="Arial"/>
      <w:b/>
      <w:bCs/>
      <w:sz w:val="44"/>
      <w:szCs w:val="44"/>
    </w:rPr>
  </w:style>
  <w:style w:type="paragraph" w:customStyle="1" w:styleId="20">
    <w:name w:val="Заголовок №2"/>
    <w:basedOn w:val="a"/>
    <w:link w:val="2"/>
    <w:pPr>
      <w:shd w:val="clear" w:color="auto" w:fill="FFFFFF"/>
      <w:spacing w:after="260"/>
      <w:jc w:val="center"/>
      <w:outlineLvl w:val="1"/>
    </w:pPr>
    <w:rPr>
      <w:rFonts w:ascii="Arial" w:eastAsia="Arial" w:hAnsi="Arial" w:cs="Arial"/>
      <w:color w:val="6D67A5"/>
      <w:sz w:val="34"/>
      <w:szCs w:val="34"/>
      <w:u w:val="single"/>
    </w:rPr>
  </w:style>
  <w:style w:type="paragraph" w:customStyle="1" w:styleId="22">
    <w:name w:val="Основной текст (2)"/>
    <w:basedOn w:val="a"/>
    <w:link w:val="21"/>
    <w:pPr>
      <w:shd w:val="clear" w:color="auto" w:fill="FFFFFF"/>
      <w:spacing w:after="500"/>
    </w:pPr>
    <w:rPr>
      <w:rFonts w:ascii="Times New Roman" w:eastAsia="Times New Roman" w:hAnsi="Times New Roman" w:cs="Times New Roman"/>
      <w:i/>
      <w:iCs/>
      <w:sz w:val="22"/>
      <w:szCs w:val="22"/>
    </w:rPr>
  </w:style>
  <w:style w:type="paragraph" w:styleId="a4">
    <w:name w:val="Balloon Text"/>
    <w:basedOn w:val="a"/>
    <w:link w:val="a5"/>
    <w:uiPriority w:val="99"/>
    <w:semiHidden/>
    <w:unhideWhenUsed/>
    <w:rsid w:val="004A62A8"/>
    <w:rPr>
      <w:rFonts w:ascii="Tahoma" w:hAnsi="Tahoma" w:cs="Tahoma"/>
      <w:sz w:val="16"/>
      <w:szCs w:val="16"/>
    </w:rPr>
  </w:style>
  <w:style w:type="character" w:customStyle="1" w:styleId="a5">
    <w:name w:val="Текст выноски Знак"/>
    <w:basedOn w:val="a0"/>
    <w:link w:val="a4"/>
    <w:uiPriority w:val="99"/>
    <w:semiHidden/>
    <w:rsid w:val="004A62A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22"/>
      <w:szCs w:val="22"/>
      <w:u w:val="none"/>
    </w:rPr>
  </w:style>
  <w:style w:type="character" w:customStyle="1" w:styleId="10">
    <w:name w:val="Заголовок №1_"/>
    <w:basedOn w:val="a0"/>
    <w:link w:val="11"/>
    <w:rPr>
      <w:rFonts w:ascii="Arial" w:eastAsia="Arial" w:hAnsi="Arial" w:cs="Arial"/>
      <w:b/>
      <w:bCs/>
      <w:i w:val="0"/>
      <w:iCs w:val="0"/>
      <w:smallCaps w:val="0"/>
      <w:strike w:val="0"/>
      <w:sz w:val="44"/>
      <w:szCs w:val="44"/>
      <w:u w:val="none"/>
    </w:rPr>
  </w:style>
  <w:style w:type="character" w:customStyle="1" w:styleId="2">
    <w:name w:val="Заголовок №2_"/>
    <w:basedOn w:val="a0"/>
    <w:link w:val="20"/>
    <w:rPr>
      <w:rFonts w:ascii="Arial" w:eastAsia="Arial" w:hAnsi="Arial" w:cs="Arial"/>
      <w:b w:val="0"/>
      <w:bCs w:val="0"/>
      <w:i w:val="0"/>
      <w:iCs w:val="0"/>
      <w:smallCaps w:val="0"/>
      <w:strike w:val="0"/>
      <w:color w:val="6D67A5"/>
      <w:sz w:val="34"/>
      <w:szCs w:val="34"/>
      <w:u w:val="singl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2"/>
      <w:szCs w:val="22"/>
      <w:u w:val="none"/>
    </w:rPr>
  </w:style>
  <w:style w:type="paragraph" w:customStyle="1" w:styleId="1">
    <w:name w:val="Основной текст1"/>
    <w:basedOn w:val="a"/>
    <w:link w:val="a3"/>
    <w:pPr>
      <w:shd w:val="clear" w:color="auto" w:fill="FFFFFF"/>
      <w:spacing w:after="300" w:line="360"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500" w:line="259" w:lineRule="auto"/>
      <w:jc w:val="center"/>
    </w:pPr>
    <w:rPr>
      <w:rFonts w:ascii="Arial" w:eastAsia="Arial" w:hAnsi="Arial" w:cs="Arial"/>
      <w:sz w:val="22"/>
      <w:szCs w:val="22"/>
    </w:rPr>
  </w:style>
  <w:style w:type="paragraph" w:customStyle="1" w:styleId="11">
    <w:name w:val="Заголовок №1"/>
    <w:basedOn w:val="a"/>
    <w:link w:val="10"/>
    <w:pPr>
      <w:shd w:val="clear" w:color="auto" w:fill="FFFFFF"/>
      <w:spacing w:after="260"/>
      <w:jc w:val="center"/>
      <w:outlineLvl w:val="0"/>
    </w:pPr>
    <w:rPr>
      <w:rFonts w:ascii="Arial" w:eastAsia="Arial" w:hAnsi="Arial" w:cs="Arial"/>
      <w:b/>
      <w:bCs/>
      <w:sz w:val="44"/>
      <w:szCs w:val="44"/>
    </w:rPr>
  </w:style>
  <w:style w:type="paragraph" w:customStyle="1" w:styleId="20">
    <w:name w:val="Заголовок №2"/>
    <w:basedOn w:val="a"/>
    <w:link w:val="2"/>
    <w:pPr>
      <w:shd w:val="clear" w:color="auto" w:fill="FFFFFF"/>
      <w:spacing w:after="260"/>
      <w:jc w:val="center"/>
      <w:outlineLvl w:val="1"/>
    </w:pPr>
    <w:rPr>
      <w:rFonts w:ascii="Arial" w:eastAsia="Arial" w:hAnsi="Arial" w:cs="Arial"/>
      <w:color w:val="6D67A5"/>
      <w:sz w:val="34"/>
      <w:szCs w:val="34"/>
      <w:u w:val="single"/>
    </w:rPr>
  </w:style>
  <w:style w:type="paragraph" w:customStyle="1" w:styleId="22">
    <w:name w:val="Основной текст (2)"/>
    <w:basedOn w:val="a"/>
    <w:link w:val="21"/>
    <w:pPr>
      <w:shd w:val="clear" w:color="auto" w:fill="FFFFFF"/>
      <w:spacing w:after="500"/>
    </w:pPr>
    <w:rPr>
      <w:rFonts w:ascii="Times New Roman" w:eastAsia="Times New Roman" w:hAnsi="Times New Roman" w:cs="Times New Roman"/>
      <w:i/>
      <w:iCs/>
      <w:sz w:val="22"/>
      <w:szCs w:val="22"/>
    </w:rPr>
  </w:style>
  <w:style w:type="paragraph" w:styleId="a4">
    <w:name w:val="Balloon Text"/>
    <w:basedOn w:val="a"/>
    <w:link w:val="a5"/>
    <w:uiPriority w:val="99"/>
    <w:semiHidden/>
    <w:unhideWhenUsed/>
    <w:rsid w:val="004A62A8"/>
    <w:rPr>
      <w:rFonts w:ascii="Tahoma" w:hAnsi="Tahoma" w:cs="Tahoma"/>
      <w:sz w:val="16"/>
      <w:szCs w:val="16"/>
    </w:rPr>
  </w:style>
  <w:style w:type="character" w:customStyle="1" w:styleId="a5">
    <w:name w:val="Текст выноски Знак"/>
    <w:basedOn w:val="a0"/>
    <w:link w:val="a4"/>
    <w:uiPriority w:val="99"/>
    <w:semiHidden/>
    <w:rsid w:val="004A62A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Ð™Ð¾ Ð²Ñ†Ñ” Ñ†Ñ‡Ñ•Ð°Ð½Ð¸ÑƒÑ…</vt:lpstr>
    </vt:vector>
  </TitlesOfParts>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Ð™Ð¾ Ð²Ñ†Ñ” Ñ†Ñ‡Ñ•Ð°Ð½Ð¸ÑƒÑ…</dc:title>
  <dc:creator>fursov_mv</dc:creator>
  <cp:lastModifiedBy>Соловьева Лариса Анатольевна</cp:lastModifiedBy>
  <cp:revision>5</cp:revision>
  <cp:lastPrinted>2022-07-07T08:14:00Z</cp:lastPrinted>
  <dcterms:created xsi:type="dcterms:W3CDTF">2022-07-07T07:54:00Z</dcterms:created>
  <dcterms:modified xsi:type="dcterms:W3CDTF">2022-07-07T08:14:00Z</dcterms:modified>
</cp:coreProperties>
</file>