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1E" w:rsidRDefault="00945623">
      <w:pPr>
        <w:pStyle w:val="20"/>
        <w:shd w:val="clear" w:color="auto" w:fill="auto"/>
      </w:pPr>
      <w:bookmarkStart w:id="0" w:name="_GoBack"/>
      <w:bookmarkEnd w:id="0"/>
      <w:r>
        <w:t>Федеральное государственное унитарное предприятие</w:t>
      </w:r>
      <w:r>
        <w:br/>
      </w:r>
      <w:r>
        <w:rPr>
          <w:b/>
          <w:bCs/>
          <w:sz w:val="30"/>
          <w:szCs w:val="30"/>
        </w:rPr>
        <w:t>«Крыловский государственный научный центр»</w:t>
      </w:r>
      <w:r>
        <w:rPr>
          <w:b/>
          <w:bCs/>
          <w:sz w:val="30"/>
          <w:szCs w:val="30"/>
        </w:rPr>
        <w:br/>
      </w:r>
      <w:r>
        <w:t>(ФГУП «Крыловский государственный научный центр»)</w:t>
      </w:r>
    </w:p>
    <w:p w:rsidR="00966E1E" w:rsidRDefault="00945623">
      <w:pPr>
        <w:pStyle w:val="11"/>
        <w:keepNext/>
        <w:keepLines/>
        <w:shd w:val="clear" w:color="auto" w:fill="auto"/>
      </w:pPr>
      <w:bookmarkStart w:id="1" w:name="bookmark0"/>
      <w:bookmarkStart w:id="2" w:name="bookmark1"/>
      <w:r>
        <w:t>РАСПОРЯЖЕНИЕ</w:t>
      </w:r>
      <w:bookmarkEnd w:id="1"/>
      <w:bookmarkEnd w:id="2"/>
    </w:p>
    <w:p w:rsidR="00966E1E" w:rsidRPr="00352259" w:rsidRDefault="00352259" w:rsidP="00352259">
      <w:pPr>
        <w:pStyle w:val="22"/>
        <w:keepNext/>
        <w:keepLines/>
        <w:shd w:val="clear" w:color="auto" w:fill="auto"/>
        <w:tabs>
          <w:tab w:val="left" w:pos="6208"/>
          <w:tab w:val="left" w:leader="underscore" w:pos="9144"/>
        </w:tabs>
        <w:jc w:val="left"/>
        <w:rPr>
          <w:i w:val="0"/>
          <w:sz w:val="28"/>
          <w:szCs w:val="28"/>
        </w:rPr>
      </w:pPr>
      <w:bookmarkStart w:id="3" w:name="bookmark2"/>
      <w:bookmarkStart w:id="4" w:name="bookmark3"/>
      <w:r w:rsidRPr="00352259">
        <w:rPr>
          <w:rFonts w:eastAsia="Arial"/>
          <w:i w:val="0"/>
          <w:iCs w:val="0"/>
          <w:sz w:val="28"/>
          <w:szCs w:val="28"/>
          <w:u w:val="none"/>
        </w:rPr>
        <w:t>15.01.2020</w:t>
      </w:r>
      <w:r w:rsidR="00945623" w:rsidRPr="00352259">
        <w:rPr>
          <w:sz w:val="28"/>
          <w:szCs w:val="28"/>
          <w:u w:val="none"/>
          <w:lang w:eastAsia="en-US" w:bidi="en-US"/>
        </w:rPr>
        <w:tab/>
      </w:r>
      <w:r>
        <w:rPr>
          <w:sz w:val="28"/>
          <w:szCs w:val="28"/>
          <w:u w:val="none"/>
          <w:lang w:eastAsia="en-US" w:bidi="en-US"/>
        </w:rPr>
        <w:t xml:space="preserve">                             </w:t>
      </w:r>
      <w:r w:rsidR="00945623" w:rsidRPr="00352259">
        <w:rPr>
          <w:i w:val="0"/>
          <w:sz w:val="28"/>
          <w:szCs w:val="28"/>
          <w:u w:val="none"/>
        </w:rPr>
        <w:t xml:space="preserve">№ </w:t>
      </w:r>
      <w:r w:rsidRPr="00352259">
        <w:rPr>
          <w:i w:val="0"/>
          <w:sz w:val="28"/>
          <w:szCs w:val="28"/>
          <w:u w:val="none"/>
        </w:rPr>
        <w:t>1-</w:t>
      </w:r>
      <w:bookmarkEnd w:id="3"/>
      <w:bookmarkEnd w:id="4"/>
      <w:r w:rsidRPr="00352259">
        <w:rPr>
          <w:i w:val="0"/>
          <w:sz w:val="28"/>
          <w:szCs w:val="28"/>
          <w:u w:val="none"/>
        </w:rPr>
        <w:t>Р</w:t>
      </w:r>
    </w:p>
    <w:p w:rsidR="00966E1E" w:rsidRDefault="00945623">
      <w:pPr>
        <w:pStyle w:val="30"/>
        <w:shd w:val="clear" w:color="auto" w:fill="auto"/>
        <w:spacing w:after="260" w:line="264" w:lineRule="auto"/>
        <w:jc w:val="center"/>
      </w:pPr>
      <w:r>
        <w:rPr>
          <w:i w:val="0"/>
          <w:iCs w:val="0"/>
        </w:rPr>
        <w:t>Санкт-Петербург</w:t>
      </w:r>
    </w:p>
    <w:p w:rsidR="00966E1E" w:rsidRDefault="00945623">
      <w:pPr>
        <w:pStyle w:val="30"/>
        <w:shd w:val="clear" w:color="auto" w:fill="auto"/>
        <w:spacing w:line="240" w:lineRule="auto"/>
      </w:pPr>
      <w:r>
        <w:t>Об обеспечении ознакомления работников с Кодексом этики и служебного поведения работников</w:t>
      </w:r>
    </w:p>
    <w:p w:rsidR="00966E1E" w:rsidRDefault="00945623">
      <w:pPr>
        <w:pStyle w:val="1"/>
        <w:shd w:val="clear" w:color="auto" w:fill="auto"/>
        <w:tabs>
          <w:tab w:val="left" w:pos="6208"/>
          <w:tab w:val="left" w:pos="6934"/>
        </w:tabs>
        <w:ind w:firstLine="740"/>
        <w:jc w:val="both"/>
      </w:pPr>
      <w:r>
        <w:t>В целях реализации антикоррупционной политики в ФГУП «Крыловский государственный научный центр» (далее - предприятие), во исполнение п. 6 Кодекса этики и служебного поведения работников предприятия, утвержденного приказом от 18.10.2016</w:t>
      </w:r>
      <w:r>
        <w:tab/>
        <w:t>№</w:t>
      </w:r>
      <w:r>
        <w:tab/>
        <w:t>566 «О создании</w:t>
      </w:r>
    </w:p>
    <w:p w:rsidR="00966E1E" w:rsidRDefault="00945623">
      <w:pPr>
        <w:pStyle w:val="1"/>
        <w:shd w:val="clear" w:color="auto" w:fill="auto"/>
        <w:spacing w:after="180"/>
        <w:ind w:firstLine="0"/>
        <w:jc w:val="both"/>
      </w:pPr>
      <w:r>
        <w:t>Комплекса мероприятий по реализации антикоррупционной политики в ФГУП «Крыловский государственный научный центр», приказа от 13.12.2019 № 898 «О внесении изменений в приложение 1 приказа от 18.10.2016 № 566 «О создании Комплекса мероприятий по реализации антикоррупционной политики в ФГУП «Крыловский государственный научный центр»»</w:t>
      </w:r>
    </w:p>
    <w:p w:rsidR="00966E1E" w:rsidRDefault="00945623">
      <w:pPr>
        <w:pStyle w:val="1"/>
        <w:shd w:val="clear" w:color="auto" w:fill="auto"/>
        <w:spacing w:after="180"/>
        <w:ind w:firstLine="720"/>
      </w:pPr>
      <w:r>
        <w:t>ОБЯЗЫВАЮ:</w:t>
      </w:r>
    </w:p>
    <w:p w:rsidR="00966E1E" w:rsidRDefault="00945623">
      <w:pPr>
        <w:pStyle w:val="1"/>
        <w:numPr>
          <w:ilvl w:val="0"/>
          <w:numId w:val="1"/>
        </w:numPr>
        <w:shd w:val="clear" w:color="auto" w:fill="auto"/>
        <w:tabs>
          <w:tab w:val="left" w:pos="1136"/>
        </w:tabs>
        <w:ind w:firstLine="740"/>
        <w:jc w:val="both"/>
      </w:pPr>
      <w:r>
        <w:t>Руководителя службы управления персоналом Белоусова А.В. обеспечить направление в день приема на работу на предприятие вновь принимаемых работников в Отдел экономической безопасности с целью ознакомления с Кодексом этики и служебного поведения работников ФГУП «Крыловский государственный научный центр» (далее - Кодекс этики) и подписания обязательства о принятии и соблюдении Кодекса этики.</w:t>
      </w:r>
    </w:p>
    <w:p w:rsidR="00966E1E" w:rsidRDefault="00945623">
      <w:pPr>
        <w:pStyle w:val="1"/>
        <w:numPr>
          <w:ilvl w:val="0"/>
          <w:numId w:val="1"/>
        </w:numPr>
        <w:shd w:val="clear" w:color="auto" w:fill="auto"/>
        <w:tabs>
          <w:tab w:val="left" w:pos="1136"/>
        </w:tabs>
        <w:ind w:firstLine="740"/>
        <w:jc w:val="both"/>
      </w:pPr>
      <w:r>
        <w:t xml:space="preserve">Заместителя генерального директора - руководителя Московского представительства </w:t>
      </w:r>
      <w:proofErr w:type="spellStart"/>
      <w:r>
        <w:t>Атькова</w:t>
      </w:r>
      <w:proofErr w:type="spellEnd"/>
      <w:r>
        <w:t xml:space="preserve"> Р.Ю. обеспечить направление в день приема на </w:t>
      </w:r>
      <w:r>
        <w:lastRenderedPageBreak/>
        <w:t>работу вновь принимаемых работников в Московское представительство к должностному лицу, выполняющему обязанности Управления безопасности Московского представительства с целью ознакомления с Кодексом этики и подписания обязательства о принятии и соблюдении Кодекса этики.</w:t>
      </w:r>
    </w:p>
    <w:p w:rsidR="00966E1E" w:rsidRDefault="00945623">
      <w:pPr>
        <w:pStyle w:val="1"/>
        <w:numPr>
          <w:ilvl w:val="0"/>
          <w:numId w:val="1"/>
        </w:numPr>
        <w:shd w:val="clear" w:color="auto" w:fill="auto"/>
        <w:tabs>
          <w:tab w:val="left" w:pos="1094"/>
        </w:tabs>
        <w:ind w:firstLine="760"/>
        <w:jc w:val="both"/>
      </w:pPr>
      <w:r>
        <w:t>Руководителей структурных подразделений предприятия ежегодно подтверждать свое согласие соблюдать Кодекс этики путем подписания обязательства о принятии и соблюдении Кодекса этики, а также организовать подписание работниками подразделения не реже одного раза в год обязательства о принятии и соблюдении Кодекса этики.</w:t>
      </w:r>
    </w:p>
    <w:p w:rsidR="00966E1E" w:rsidRDefault="00945623">
      <w:pPr>
        <w:pStyle w:val="1"/>
        <w:numPr>
          <w:ilvl w:val="0"/>
          <w:numId w:val="1"/>
        </w:numPr>
        <w:shd w:val="clear" w:color="auto" w:fill="auto"/>
        <w:tabs>
          <w:tab w:val="left" w:pos="1094"/>
        </w:tabs>
        <w:ind w:firstLine="760"/>
        <w:jc w:val="both"/>
      </w:pPr>
      <w:r>
        <w:t xml:space="preserve">Начальника отдела экономической безопасности </w:t>
      </w:r>
      <w:proofErr w:type="spellStart"/>
      <w:r>
        <w:t>Груничева</w:t>
      </w:r>
      <w:proofErr w:type="spellEnd"/>
      <w:r>
        <w:t xml:space="preserve"> С.В. организовать сбор и хранение обязательств о принятии и соблюдении Кодекса этики работников предприятия и Московского представительства.</w:t>
      </w:r>
    </w:p>
    <w:p w:rsidR="00966E1E" w:rsidRDefault="00945623">
      <w:pPr>
        <w:pStyle w:val="1"/>
        <w:numPr>
          <w:ilvl w:val="0"/>
          <w:numId w:val="1"/>
        </w:numPr>
        <w:shd w:val="clear" w:color="auto" w:fill="auto"/>
        <w:tabs>
          <w:tab w:val="left" w:pos="1094"/>
        </w:tabs>
        <w:spacing w:after="620"/>
        <w:ind w:firstLine="760"/>
        <w:jc w:val="both"/>
      </w:pPr>
      <w:proofErr w:type="gramStart"/>
      <w:r>
        <w:t>Контроль за</w:t>
      </w:r>
      <w:proofErr w:type="gramEnd"/>
      <w:r>
        <w:t xml:space="preserve"> исполнением распоряжения возложить на заместителя генерального директора по безопасности и режиму Богданова С.П.</w:t>
      </w:r>
    </w:p>
    <w:p w:rsidR="00966E1E" w:rsidRDefault="00945623">
      <w:pPr>
        <w:pStyle w:val="1"/>
        <w:shd w:val="clear" w:color="auto" w:fill="auto"/>
        <w:spacing w:after="320" w:line="240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6033770</wp:posOffset>
                </wp:positionH>
                <wp:positionV relativeFrom="paragraph">
                  <wp:posOffset>12700</wp:posOffset>
                </wp:positionV>
                <wp:extent cx="1134110" cy="23304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233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6E1E" w:rsidRDefault="00945623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О.В. Савченко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5.10000000000002pt;margin-top:1.pt;width:89.299999999999997pt;height:18.3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О.В. Савченко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И.о</w:t>
      </w:r>
      <w:proofErr w:type="spellEnd"/>
      <w:r>
        <w:t>. генерального директора</w:t>
      </w:r>
    </w:p>
    <w:sectPr w:rsidR="00966E1E">
      <w:headerReference w:type="even" r:id="rId8"/>
      <w:headerReference w:type="default" r:id="rId9"/>
      <w:pgSz w:w="11900" w:h="16840"/>
      <w:pgMar w:top="1665" w:right="548" w:bottom="1833" w:left="159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E3" w:rsidRDefault="00507BE3">
      <w:r>
        <w:separator/>
      </w:r>
    </w:p>
  </w:endnote>
  <w:endnote w:type="continuationSeparator" w:id="0">
    <w:p w:rsidR="00507BE3" w:rsidRDefault="0050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E3" w:rsidRDefault="00507BE3"/>
  </w:footnote>
  <w:footnote w:type="continuationSeparator" w:id="0">
    <w:p w:rsidR="00507BE3" w:rsidRDefault="00507B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E1E" w:rsidRDefault="0094562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4284980</wp:posOffset>
              </wp:positionH>
              <wp:positionV relativeFrom="page">
                <wp:posOffset>705485</wp:posOffset>
              </wp:positionV>
              <wp:extent cx="71120" cy="12128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6E1E" w:rsidRDefault="00945623">
                          <w:pPr>
                            <w:pStyle w:val="24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37.39999999999998pt;margin-top:55.549999999999997pt;width:5.5999999999999996pt;height:9.5500000000000007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E1E" w:rsidRDefault="00966E1E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11755"/>
    <w:multiLevelType w:val="multilevel"/>
    <w:tmpl w:val="8F261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66E1E"/>
    <w:rsid w:val="00352259"/>
    <w:rsid w:val="00507BE3"/>
    <w:rsid w:val="007B6580"/>
    <w:rsid w:val="00945623"/>
    <w:rsid w:val="0096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20" w:line="257" w:lineRule="auto"/>
      <w:jc w:val="center"/>
    </w:pPr>
    <w:rPr>
      <w:rFonts w:ascii="Arial" w:eastAsia="Arial" w:hAnsi="Arial" w:cs="Arial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80"/>
      <w:jc w:val="center"/>
      <w:outlineLvl w:val="1"/>
    </w:pPr>
    <w:rPr>
      <w:rFonts w:ascii="Times New Roman" w:eastAsia="Times New Roman" w:hAnsi="Times New Roman" w:cs="Times New Roman"/>
      <w:i/>
      <w:iCs/>
      <w:sz w:val="36"/>
      <w:szCs w:val="36"/>
      <w:u w:val="singl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252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20" w:line="257" w:lineRule="auto"/>
      <w:jc w:val="center"/>
    </w:pPr>
    <w:rPr>
      <w:rFonts w:ascii="Arial" w:eastAsia="Arial" w:hAnsi="Arial" w:cs="Arial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80"/>
      <w:jc w:val="center"/>
      <w:outlineLvl w:val="1"/>
    </w:pPr>
    <w:rPr>
      <w:rFonts w:ascii="Times New Roman" w:eastAsia="Times New Roman" w:hAnsi="Times New Roman" w:cs="Times New Roman"/>
      <w:i/>
      <w:iCs/>
      <w:sz w:val="36"/>
      <w:szCs w:val="36"/>
      <w:u w:val="singl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252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Лариса Анатольевна</dc:creator>
  <cp:lastModifiedBy>Соловьева Лариса Анатольевна</cp:lastModifiedBy>
  <cp:revision>5</cp:revision>
  <cp:lastPrinted>2022-07-07T08:13:00Z</cp:lastPrinted>
  <dcterms:created xsi:type="dcterms:W3CDTF">2022-07-07T07:52:00Z</dcterms:created>
  <dcterms:modified xsi:type="dcterms:W3CDTF">2022-07-07T08:14:00Z</dcterms:modified>
</cp:coreProperties>
</file>