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AF" w:rsidRDefault="005009AF" w:rsidP="005009AF">
      <w:pPr>
        <w:spacing w:after="0"/>
        <w:ind w:firstLine="0"/>
        <w:jc w:val="center"/>
      </w:pPr>
      <w:r>
        <w:t>Анализ</w:t>
      </w:r>
      <w:r w:rsidRPr="005009AF">
        <w:t xml:space="preserve"> мероприятий, направленных на противодействие коррупции и урегулированию конфликта интересов</w:t>
      </w:r>
      <w:r>
        <w:t xml:space="preserve"> в ФГУП «Крыловский государственный научный центр» за </w:t>
      </w:r>
      <w:r w:rsidR="00F312C4">
        <w:t>3</w:t>
      </w:r>
      <w:r>
        <w:t xml:space="preserve"> </w:t>
      </w:r>
      <w:r w:rsidR="007F15DC">
        <w:t>квартал</w:t>
      </w:r>
      <w:r>
        <w:t xml:space="preserve"> 2018 года.</w:t>
      </w:r>
    </w:p>
    <w:p w:rsidR="005009AF" w:rsidRDefault="005009AF" w:rsidP="007C68EB">
      <w:pPr>
        <w:spacing w:after="0"/>
      </w:pPr>
    </w:p>
    <w:p w:rsidR="00725356" w:rsidRDefault="00F312C4" w:rsidP="007C68EB">
      <w:pPr>
        <w:spacing w:after="0"/>
        <w:jc w:val="both"/>
      </w:pPr>
      <w:r>
        <w:t>14.08.2018 в</w:t>
      </w:r>
      <w:r w:rsidR="007C68EB" w:rsidRPr="007C68EB">
        <w:t xml:space="preserve"> соответствии с частью 1 статьи 13.3 Федерального закона от 25.12.2008 №273-ФЗ «О противодействии коррупции»</w:t>
      </w:r>
      <w:r>
        <w:t xml:space="preserve"> председателем Комиссии по противодействию коррупции  и урегулированию конфликта интересов проведена лекция по противодействию коррупции среди сотрудников профсоюзного комитета.</w:t>
      </w:r>
      <w:r w:rsidR="00725356">
        <w:t xml:space="preserve"> </w:t>
      </w:r>
    </w:p>
    <w:p w:rsidR="005009AF" w:rsidRDefault="005009AF" w:rsidP="007C68EB">
      <w:pPr>
        <w:spacing w:after="0"/>
        <w:jc w:val="both"/>
      </w:pPr>
      <w:proofErr w:type="gramStart"/>
      <w:r>
        <w:t xml:space="preserve">В рамках </w:t>
      </w:r>
      <w:r w:rsidRPr="005009AF">
        <w:t>комплекса информационно-пропагандистских и просветительских мер (включая проведение обучающих лекций и семинаров), направленных на создание на Предприятии, атмосферы нетерпимости к коррупционным проявлениям и недопустимости легитимации коррупционных проявлений</w:t>
      </w:r>
      <w:r w:rsidR="00EE51E1">
        <w:t xml:space="preserve"> разработана </w:t>
      </w:r>
      <w:r w:rsidR="007C68EB">
        <w:t>памятк</w:t>
      </w:r>
      <w:r w:rsidR="00EE51E1">
        <w:t>а</w:t>
      </w:r>
      <w:r w:rsidR="007C68EB">
        <w:t xml:space="preserve"> о противодействии коррупции, котор</w:t>
      </w:r>
      <w:r w:rsidR="00EE51E1">
        <w:t>ая</w:t>
      </w:r>
      <w:r w:rsidR="007C68EB">
        <w:t xml:space="preserve"> размещен</w:t>
      </w:r>
      <w:r w:rsidR="00EE51E1">
        <w:t>а</w:t>
      </w:r>
      <w:r w:rsidR="007C68EB">
        <w:t xml:space="preserve"> на официальном сайте Предприятия в разделе «О противодействии коррупции», в системе электронного документооборота, информация опубликована в корпоративном издании «Крыловский вестник».</w:t>
      </w:r>
      <w:proofErr w:type="gramEnd"/>
    </w:p>
    <w:p w:rsidR="007C68EB" w:rsidRDefault="007C68EB" w:rsidP="007C68EB">
      <w:pPr>
        <w:spacing w:after="0"/>
        <w:jc w:val="both"/>
      </w:pPr>
      <w:r w:rsidRPr="007C68EB">
        <w:t>Проведен</w:t>
      </w:r>
      <w:r w:rsidR="002C3981">
        <w:t>ы</w:t>
      </w:r>
      <w:r w:rsidRPr="007C68EB">
        <w:t xml:space="preserve"> </w:t>
      </w:r>
      <w:r w:rsidR="00EE51E1">
        <w:t>15</w:t>
      </w:r>
      <w:r>
        <w:t xml:space="preserve"> проверочных мероприятий в порядке</w:t>
      </w:r>
      <w:r w:rsidRPr="007C68EB">
        <w:t>, предусмотренном нормативными правовыми актами Российской Федерации, по случаям несоблюдения сотрудниками Предприятия требований и неисполнения обязанностей, установленных в целях противодействия коррупции</w:t>
      </w:r>
      <w:r>
        <w:t>.</w:t>
      </w:r>
    </w:p>
    <w:p w:rsidR="00A94F1C" w:rsidRDefault="002C3981" w:rsidP="00EA41EA">
      <w:pPr>
        <w:spacing w:after="0"/>
        <w:jc w:val="both"/>
      </w:pPr>
      <w:proofErr w:type="gramStart"/>
      <w:r>
        <w:t>Р</w:t>
      </w:r>
      <w:r w:rsidR="00A94F1C">
        <w:t xml:space="preserve">аздел «Противодействие коррупции» на официальном сайте Предприятия был актуализирован и приведен в соответствии с требованиями </w:t>
      </w:r>
      <w:r w:rsidR="00A94F1C" w:rsidRPr="000923EB">
        <w:t>Приказ</w:t>
      </w:r>
      <w:r w:rsidR="00A94F1C">
        <w:t>а</w:t>
      </w:r>
      <w:r w:rsidR="00A94F1C" w:rsidRPr="000923EB">
        <w:t xml:space="preserve">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proofErr w:type="gramEnd"/>
      <w:r w:rsidR="00A94F1C" w:rsidRPr="000923EB">
        <w:t xml:space="preserve">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7248A7" w:rsidRDefault="007248A7" w:rsidP="00EA41EA">
      <w:pPr>
        <w:spacing w:after="0"/>
        <w:jc w:val="both"/>
      </w:pPr>
      <w:r>
        <w:t xml:space="preserve">18.09.2018 начальником отдела экономической безопасности </w:t>
      </w:r>
      <w:r w:rsidRPr="007248A7">
        <w:t>с участием сотрудников отдела экономической безопасности</w:t>
      </w:r>
      <w:r>
        <w:t xml:space="preserve"> проведена беседа с сотрудниками Предприятия </w:t>
      </w:r>
      <w:r w:rsidRPr="007248A7">
        <w:t>на предмет должной осмотрительности при выборе контрагентов, целевого и эффективного использования бюджетных сре</w:t>
      </w:r>
      <w:proofErr w:type="gramStart"/>
      <w:r w:rsidRPr="007248A7">
        <w:t>дств Пр</w:t>
      </w:r>
      <w:proofErr w:type="gramEnd"/>
      <w:r w:rsidRPr="007248A7">
        <w:t>едприятия</w:t>
      </w:r>
      <w:r>
        <w:t>.</w:t>
      </w:r>
    </w:p>
    <w:p w:rsidR="00A94F1C" w:rsidRDefault="00EE51E1" w:rsidP="00A94F1C">
      <w:pPr>
        <w:jc w:val="both"/>
      </w:pPr>
      <w:r>
        <w:t>19.09</w:t>
      </w:r>
      <w:r w:rsidR="00A94F1C">
        <w:t>.2018 проведено заседание комиссии по противодействию коррупции и урегулированию конфликта интересов во ФГУП «Крыловский государственный научный центр»</w:t>
      </w:r>
      <w:r w:rsidR="007248A7">
        <w:t>, с участием руководителей подразделений Предприятия</w:t>
      </w:r>
      <w:r w:rsidR="00A94F1C">
        <w:t>.</w:t>
      </w:r>
      <w:r w:rsidR="00A94F1C" w:rsidRPr="007B2C78">
        <w:t xml:space="preserve"> </w:t>
      </w:r>
      <w:r w:rsidR="00A94F1C">
        <w:t xml:space="preserve">По результатам совещания по теме «Мероприятия, проводимые комиссией по </w:t>
      </w:r>
      <w:r w:rsidR="00A94F1C">
        <w:lastRenderedPageBreak/>
        <w:t xml:space="preserve">противодействию коррупции и урегулированию конфликта интересов во ФГУП «КГНЦ», </w:t>
      </w:r>
      <w:r w:rsidR="002C3981">
        <w:t>на повестке дня членами комиссии были рассмотрены следующие вопросы</w:t>
      </w:r>
      <w:r w:rsidR="00EA41EA">
        <w:t>:</w:t>
      </w:r>
    </w:p>
    <w:p w:rsidR="00EA41EA" w:rsidRDefault="00EA41EA" w:rsidP="00A94F1C">
      <w:pPr>
        <w:jc w:val="both"/>
      </w:pPr>
      <w:r>
        <w:t xml:space="preserve">- </w:t>
      </w:r>
      <w:r w:rsidR="00EE51E1">
        <w:t>Доклад председателя Комиссии по противодействию коррупции и урегулированию конфликта интересов ФГУП «Крыловский государственный научный центр»</w:t>
      </w:r>
      <w:r>
        <w:t>;</w:t>
      </w:r>
    </w:p>
    <w:p w:rsidR="00970C60" w:rsidRDefault="00970C60" w:rsidP="00A94F1C">
      <w:pPr>
        <w:jc w:val="both"/>
      </w:pPr>
      <w:r w:rsidRPr="00970C60">
        <w:t>Приказом генерального директора ФГУП «Крыловский государственный научный центр» от 07.09.18 № 618, назначено должностное лицо, ответственное за направление сведений в Минпромторг России для их включения (исключения) в реестр лиц, уволенных в связи с утратой доверия</w:t>
      </w:r>
      <w:r w:rsidR="00725356">
        <w:t>.</w:t>
      </w:r>
    </w:p>
    <w:p w:rsidR="00970C60" w:rsidRDefault="00566950" w:rsidP="00A94F1C">
      <w:pPr>
        <w:jc w:val="both"/>
      </w:pPr>
      <w:proofErr w:type="gramStart"/>
      <w:r>
        <w:t xml:space="preserve">06.09.2018 </w:t>
      </w:r>
      <w:r w:rsidRPr="00566950">
        <w:t>на основании приказа Минпромторга России от 6 июня 2018 г. № 2245</w:t>
      </w:r>
      <w:r w:rsidR="00F82FE8">
        <w:t xml:space="preserve"> подготовлены изменения в приказ </w:t>
      </w:r>
      <w:r w:rsidR="00F82FE8" w:rsidRPr="00F82FE8">
        <w:t>от 03.11.2017 №661</w:t>
      </w:r>
      <w:r w:rsidR="00F82FE8">
        <w:t xml:space="preserve"> ФГУП «Крыловский государственный научный центр» </w:t>
      </w:r>
      <w:r w:rsidRPr="00566950">
        <w:t>«Об утверждении «Порядка представления сведений о доходах, расходах, об имуществе и обязательствах имущественного характера гражданами, претендующими на замещение должностей в ФГУП «Крыловский государственный научный центр» и работниками, замещающими должности в ФГУП «Крыловский государственный научный центр»</w:t>
      </w:r>
      <w:r w:rsidR="00F82FE8">
        <w:t>.</w:t>
      </w:r>
      <w:proofErr w:type="gramEnd"/>
      <w:r>
        <w:t xml:space="preserve"> </w:t>
      </w:r>
      <w:proofErr w:type="gramStart"/>
      <w:r w:rsidR="00F82FE8">
        <w:t>П</w:t>
      </w:r>
      <w:r w:rsidRPr="00566950">
        <w:t>р</w:t>
      </w:r>
      <w:r>
        <w:t>иказ</w:t>
      </w:r>
      <w:r w:rsidR="00F82FE8">
        <w:t xml:space="preserve"> (в новой редакции с учётом изменений в законодательстве)</w:t>
      </w:r>
      <w:r>
        <w:t xml:space="preserve"> </w:t>
      </w:r>
      <w:r w:rsidR="00F82FE8">
        <w:t xml:space="preserve">ФГУП «Крыловский государственный научный центр» </w:t>
      </w:r>
      <w:r w:rsidRPr="00566950">
        <w:t>от 06.09.18</w:t>
      </w:r>
      <w:r>
        <w:t xml:space="preserve"> № </w:t>
      </w:r>
      <w:r w:rsidRPr="00566950">
        <w:t>609</w:t>
      </w:r>
      <w:r w:rsidR="00F82FE8">
        <w:t xml:space="preserve"> </w:t>
      </w:r>
      <w:r w:rsidR="00F82FE8" w:rsidRPr="00F82FE8">
        <w:t>«Об утверждении «Порядка представления сведений о доходах, расходах, об имуществе и обязательствах имущественного характера гражданами, претендующими на замещение должностей в ФГУП «Крыловский государственный научный центр» и работниками, замещающими должности в ФГУП «Крыловский государственный научный центр»</w:t>
      </w:r>
      <w:r>
        <w:t>, размещен на</w:t>
      </w:r>
      <w:r w:rsidRPr="00566950">
        <w:t xml:space="preserve"> официальном сайте ФГУП «Крыловский государственный научный</w:t>
      </w:r>
      <w:proofErr w:type="gramEnd"/>
      <w:r w:rsidRPr="00566950">
        <w:t xml:space="preserve"> центр» в подразделе «противодействие коррупции»</w:t>
      </w:r>
      <w:r>
        <w:t>.</w:t>
      </w:r>
    </w:p>
    <w:p w:rsidR="00C64350" w:rsidRDefault="00C64350" w:rsidP="00C64350">
      <w:pPr>
        <w:spacing w:after="0"/>
        <w:jc w:val="both"/>
      </w:pPr>
      <w:r>
        <w:t xml:space="preserve">Приказом генерального директора ФГУП «Крыловский государственный научный центр» от 20.02.2018 № 95 назначено </w:t>
      </w:r>
      <w:r w:rsidRPr="00C64350">
        <w:t>лиц</w:t>
      </w:r>
      <w:r>
        <w:t>о</w:t>
      </w:r>
      <w:r w:rsidRPr="00C64350">
        <w:t>, ответственно</w:t>
      </w:r>
      <w:r>
        <w:t>е</w:t>
      </w:r>
      <w:r w:rsidRPr="00C64350">
        <w:t xml:space="preserve"> за профилактику коррупционных и иных правонарушений в ФГУП «Крыловский государственный научный центр</w:t>
      </w:r>
      <w:r>
        <w:t>.</w:t>
      </w:r>
    </w:p>
    <w:p w:rsidR="00C64350" w:rsidRDefault="00CB3E1B" w:rsidP="00C64350">
      <w:pPr>
        <w:spacing w:after="0"/>
        <w:jc w:val="both"/>
      </w:pPr>
      <w:r>
        <w:t>Согласно приказу</w:t>
      </w:r>
      <w:r w:rsidR="00C64350">
        <w:t xml:space="preserve"> </w:t>
      </w:r>
      <w:r w:rsidR="00C64350" w:rsidRPr="00C64350">
        <w:t>ФГУП «Крыловский государственный научный центр» от 03.11.2017 №661 «Об утверждении «Порядка представления сведений о доходах, расходах, об имуществе и обязательствах имущественного характера гражданами, претендующими на  замещение должностей в ФГУП «Крыловский государственный научный центр»</w:t>
      </w:r>
      <w:r>
        <w:t>,</w:t>
      </w:r>
      <w:r w:rsidR="00C64350">
        <w:t xml:space="preserve"> представл</w:t>
      </w:r>
      <w:r>
        <w:t>яют сведения о доходах</w:t>
      </w:r>
      <w:r w:rsidR="00C64350">
        <w:t xml:space="preserve"> 15 работник</w:t>
      </w:r>
      <w:r>
        <w:t>ов</w:t>
      </w:r>
      <w:r w:rsidR="00C64350">
        <w:t>.</w:t>
      </w:r>
    </w:p>
    <w:p w:rsidR="00C64350" w:rsidRDefault="00C64350" w:rsidP="00C64350">
      <w:pPr>
        <w:spacing w:after="0"/>
        <w:jc w:val="both"/>
      </w:pPr>
      <w:r>
        <w:t>На предприятии с целью проверки обращений о коррупционных и иных правонарушений функционируют 3 канала связи – электронная почта доверия, почта РФ, телефон доверия.</w:t>
      </w:r>
    </w:p>
    <w:p w:rsidR="00D40EBD" w:rsidRDefault="00D40EBD" w:rsidP="00C64350">
      <w:pPr>
        <w:spacing w:after="0"/>
        <w:jc w:val="both"/>
      </w:pPr>
      <w:r>
        <w:lastRenderedPageBreak/>
        <w:t>В состав комиссии по противодействию коррупции и урегулированию конфликта интересов ФГУП «Крыловский государственный научный центр» включены 8 сотрудников Предприятия.</w:t>
      </w:r>
    </w:p>
    <w:p w:rsidR="00D40EBD" w:rsidRDefault="00D40EBD" w:rsidP="00C64350">
      <w:pPr>
        <w:spacing w:after="0"/>
        <w:jc w:val="both"/>
      </w:pPr>
      <w:r>
        <w:t xml:space="preserve">Комиссией </w:t>
      </w:r>
      <w:r w:rsidRPr="00D40EBD">
        <w:t>по противодействию коррупции и урегулированию конфликта интересов ФГУП «Крыловский государственный научный центр»</w:t>
      </w:r>
      <w:r>
        <w:t xml:space="preserve"> рассмотрены материалы в отношении 84 работников.</w:t>
      </w:r>
    </w:p>
    <w:p w:rsidR="00D40EBD" w:rsidRDefault="00D40EBD" w:rsidP="00C64350">
      <w:pPr>
        <w:spacing w:after="0"/>
        <w:jc w:val="both"/>
      </w:pPr>
      <w:r>
        <w:t>С локальными актами в сфере противодействия коррупции ознакомлены под роспись 47 работников.</w:t>
      </w:r>
    </w:p>
    <w:p w:rsidR="00C64350" w:rsidRDefault="00AC4621" w:rsidP="00C64350">
      <w:pPr>
        <w:spacing w:after="0"/>
        <w:jc w:val="both"/>
      </w:pPr>
      <w:proofErr w:type="gramStart"/>
      <w:r>
        <w:t>На официальном Интернет-сайте Предприятия размещено 8</w:t>
      </w:r>
      <w:r w:rsidRPr="00AC4621">
        <w:t xml:space="preserve"> подразделов</w:t>
      </w:r>
      <w:r>
        <w:t>, посвященных</w:t>
      </w:r>
      <w:r w:rsidRPr="00AC4621">
        <w:t xml:space="preserve"> вопр</w:t>
      </w:r>
      <w:r>
        <w:t xml:space="preserve">осам противодействия коррупции: </w:t>
      </w:r>
      <w:r w:rsidRPr="00AC4621">
        <w:t>нормативные правовые и иные акты в сфер</w:t>
      </w:r>
      <w:r>
        <w:t xml:space="preserve">е противодействия коррупции; </w:t>
      </w:r>
      <w:r w:rsidRPr="00AC4621">
        <w:t xml:space="preserve">методические материалы; формы документов, связанные с противодействием коррупции, для заполнения; сведения о доходах, расходах, об имуществе и обязательствах имущественного характера;  комиссия по </w:t>
      </w:r>
      <w:r w:rsidR="007248A7">
        <w:t>противодействию коррупции и урегулированию конфликта интересов</w:t>
      </w:r>
      <w:r w:rsidRPr="00AC4621">
        <w:t>; обратная связь для сообщений о фактах коррупции;</w:t>
      </w:r>
      <w:proofErr w:type="gramEnd"/>
      <w:r w:rsidRPr="00AC4621">
        <w:t xml:space="preserve"> доклады, отчеты, об</w:t>
      </w:r>
      <w:r>
        <w:t>зоры, статистическая информация; н</w:t>
      </w:r>
      <w:r w:rsidRPr="00AC4621">
        <w:t>аглядные пособия</w:t>
      </w:r>
      <w:r>
        <w:t>.</w:t>
      </w:r>
    </w:p>
    <w:p w:rsidR="006A6E42" w:rsidRDefault="006A6E42" w:rsidP="006A6E42">
      <w:pPr>
        <w:spacing w:after="0"/>
        <w:ind w:firstLine="0"/>
        <w:jc w:val="both"/>
      </w:pPr>
    </w:p>
    <w:p w:rsidR="00EF44C3" w:rsidRDefault="00EF44C3" w:rsidP="006A6E42">
      <w:pPr>
        <w:spacing w:after="0"/>
        <w:ind w:firstLine="0"/>
        <w:jc w:val="both"/>
      </w:pPr>
      <w:bookmarkStart w:id="0" w:name="_GoBack"/>
      <w:bookmarkEnd w:id="0"/>
    </w:p>
    <w:sectPr w:rsidR="00EF44C3" w:rsidSect="001F55BD">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6B4" w:rsidRDefault="003F26B4" w:rsidP="00C64350">
      <w:pPr>
        <w:spacing w:after="0" w:line="240" w:lineRule="auto"/>
      </w:pPr>
      <w:r>
        <w:separator/>
      </w:r>
    </w:p>
  </w:endnote>
  <w:endnote w:type="continuationSeparator" w:id="0">
    <w:p w:rsidR="003F26B4" w:rsidRDefault="003F26B4" w:rsidP="00C6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6B4" w:rsidRDefault="003F26B4" w:rsidP="00C64350">
      <w:pPr>
        <w:spacing w:after="0" w:line="240" w:lineRule="auto"/>
      </w:pPr>
      <w:r>
        <w:separator/>
      </w:r>
    </w:p>
  </w:footnote>
  <w:footnote w:type="continuationSeparator" w:id="0">
    <w:p w:rsidR="003F26B4" w:rsidRDefault="003F26B4" w:rsidP="00C643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D3"/>
    <w:rsid w:val="000024D9"/>
    <w:rsid w:val="000806F3"/>
    <w:rsid w:val="000864CE"/>
    <w:rsid w:val="000D73B8"/>
    <w:rsid w:val="001F55BD"/>
    <w:rsid w:val="002400F7"/>
    <w:rsid w:val="002C3981"/>
    <w:rsid w:val="003F26B4"/>
    <w:rsid w:val="005009AF"/>
    <w:rsid w:val="00504FD3"/>
    <w:rsid w:val="00566950"/>
    <w:rsid w:val="006A6E42"/>
    <w:rsid w:val="007248A7"/>
    <w:rsid w:val="00725356"/>
    <w:rsid w:val="007C68EB"/>
    <w:rsid w:val="007F15DC"/>
    <w:rsid w:val="008512C7"/>
    <w:rsid w:val="0086370A"/>
    <w:rsid w:val="00970C60"/>
    <w:rsid w:val="00A94F1C"/>
    <w:rsid w:val="00AA37CE"/>
    <w:rsid w:val="00AC4621"/>
    <w:rsid w:val="00B3585C"/>
    <w:rsid w:val="00C64350"/>
    <w:rsid w:val="00CB3E1B"/>
    <w:rsid w:val="00D40EBD"/>
    <w:rsid w:val="00EA41EA"/>
    <w:rsid w:val="00EE51E1"/>
    <w:rsid w:val="00EF44C3"/>
    <w:rsid w:val="00F312C4"/>
    <w:rsid w:val="00F82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4835">
      <w:bodyDiv w:val="1"/>
      <w:marLeft w:val="0"/>
      <w:marRight w:val="0"/>
      <w:marTop w:val="0"/>
      <w:marBottom w:val="0"/>
      <w:divBdr>
        <w:top w:val="none" w:sz="0" w:space="0" w:color="auto"/>
        <w:left w:val="none" w:sz="0" w:space="0" w:color="auto"/>
        <w:bottom w:val="none" w:sz="0" w:space="0" w:color="auto"/>
        <w:right w:val="none" w:sz="0" w:space="0" w:color="auto"/>
      </w:divBdr>
    </w:div>
    <w:div w:id="163834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Чурзин Дмитрий Вячеславович</dc:creator>
  <cp:keywords/>
  <dc:description/>
  <cp:lastModifiedBy>Чурзин Дмитрий Вячеславович</cp:lastModifiedBy>
  <cp:revision>18</cp:revision>
  <dcterms:created xsi:type="dcterms:W3CDTF">2018-06-21T10:14:00Z</dcterms:created>
  <dcterms:modified xsi:type="dcterms:W3CDTF">2018-10-11T08:17:00Z</dcterms:modified>
</cp:coreProperties>
</file>